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60" w:before="0" w:after="0"/>
        <w:jc w:val="center"/>
        <w:rPr>
          <w:rFonts w:ascii="Liberation Serif" w:hAnsi="Liberation Serif" w:eastAsia="Liberation Serif" w:cs="Liberation Serif"/>
          <w:color w:val="00000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hd w:fill="FFFFFF" w:val="clear"/>
        </w:rPr>
        <w:t>Regulamin II Powiatowego Konkursu Piosenki Obcojęzycznej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I. Organizator konkursu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Organizatorem konkursu  jest I Liceum Ogólnokształcące im. M. Kopernika w Żywcu oraz </w:t>
        <w:br/>
        <w:t>„Z Kopernikiem w XXI wiek”- stowarzyszenie dla promocji i rozwoju I Liceum Ogólnokształcącego im. M. Kopernika w Żywcu.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II. Patronat honorowy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Starosta Powiatu Żywieckiego, Wydawnictwo  „Macmillan”.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III. Cele konkursu</w:t>
      </w:r>
      <w:r>
        <w:rPr>
          <w:rFonts w:eastAsia="Liberation Serif" w:cs="Liberation Serif" w:ascii="Liberation Serif" w:hAnsi="Liberation Serif"/>
          <w:b/>
          <w:color w:val="00000A"/>
          <w:sz w:val="24"/>
          <w:shd w:fill="FFFFFF" w:val="clear"/>
        </w:rPr>
        <w:t>: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720" w:hanging="360"/>
        <w:jc w:val="both"/>
        <w:rPr>
          <w:rFonts w:ascii="Arial" w:hAnsi="Arial" w:eastAsia="Arial" w:cs="Arial"/>
          <w:color w:val="00000A"/>
          <w:sz w:val="3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prezentacja umiejętności lingwistycznych i wokalnych uczniów,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20" w:hanging="36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popularyzacja nauki języków obcych poprzez śpiew,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20" w:hanging="36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twórcza wymiana doświadczeń muzycznych wśród młodzieży oraz ich opiekunów.</w:t>
      </w:r>
    </w:p>
    <w:p>
      <w:pPr>
        <w:pStyle w:val="Normal"/>
        <w:suppressAutoHyphens w:val="true"/>
        <w:spacing w:lineRule="auto" w:line="360" w:before="0" w:after="0"/>
        <w:ind w:left="1080" w:hanging="0"/>
        <w:jc w:val="both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IV. Terminarz konkursu</w:t>
      </w:r>
    </w:p>
    <w:p>
      <w:pPr>
        <w:pStyle w:val="Normal"/>
        <w:suppressAutoHyphens w:val="true"/>
        <w:spacing w:lineRule="auto" w:line="360" w:before="0" w:after="0"/>
        <w:rPr>
          <w:rFonts w:ascii="Liberation Serif" w:hAnsi="Liberation Serif" w:eastAsia="Liberation Serif" w:cs="Liberation Serif"/>
          <w:b/>
          <w:b/>
          <w:color w:val="00000A"/>
          <w:sz w:val="24"/>
          <w:shd w:fill="FFFFFF" w:val="clear"/>
        </w:rPr>
      </w:pPr>
      <w:r>
        <w:rPr>
          <w:rFonts w:eastAsia="Liberation Serif" w:cs="Liberation Serif" w:ascii="Liberation Serif" w:hAnsi="Liberation Serif"/>
          <w:b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Ustala się corocznie według kalendarza. W roku 2020: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1. 11 lutego (wtorek) - przesłuchania uczestników (z klas VII-VIII szkół podstawowych) </w:t>
        <w:br/>
        <w:t xml:space="preserve">          od godz. 9.00,</w:t>
      </w:r>
    </w:p>
    <w:p>
      <w:pPr>
        <w:pStyle w:val="Normal"/>
        <w:suppressAutoHyphens w:val="true"/>
        <w:spacing w:lineRule="auto" w:line="360" w:before="0" w:after="0"/>
        <w:ind w:left="360" w:hanging="0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2. 14 lutego (piątek) – finał konkursu o godz. 9.00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>, ogłoszenie wyników.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V. Miejsce konkursu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ind w:left="720" w:hanging="36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Przesłuchania  oraz koncert finałowy odbędą się w auli 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>im. Stanisława Pyjasa</w:t>
      </w:r>
      <w:r>
        <w:rPr>
          <w:rFonts w:eastAsia="Times New Roman" w:cs="Times New Roman" w:ascii="Times New Roman" w:hAnsi="Times New Roman"/>
          <w:color w:val="FF000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I Liceum Ogólnokształcącego im. M. Kopernika w Żywcu przy ul. Słowackiego 2.</w:t>
      </w:r>
    </w:p>
    <w:p>
      <w:pPr>
        <w:pStyle w:val="Normal"/>
        <w:suppressAutoHyphens w:val="true"/>
        <w:spacing w:lineRule="auto" w:line="360" w:before="0" w:after="0"/>
        <w:ind w:left="1080" w:hanging="0"/>
        <w:jc w:val="both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VI. Warunki zgłoszenia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ind w:left="720" w:hanging="360"/>
        <w:jc w:val="both"/>
        <w:rPr>
          <w:rFonts w:ascii="Liberation Serif" w:hAnsi="Liberation Serif" w:eastAsia="Liberation Serif" w:cs="Liberation Serif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Konkurs przeznaczony jest wyłącznie dla uczniów klas VII i VIII szkół podstawowych z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powiatu żywieckiego.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ind w:left="720" w:hanging="36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W konkursie mogą wziąć udział uczniowie w kategoriach: soliści, zespoły instrumentalno-wokalne.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ind w:left="720" w:hanging="36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Zgłoszeniem na konkurs jest wypełniona karta uczestnictwa (załącznik nr 1) oraz </w:t>
      </w:r>
      <w:r>
        <w:rPr>
          <w:rFonts w:eastAsia="Times New Roman CE" w:cs="Times New Roman CE" w:ascii="Times New Roman CE" w:hAnsi="Times New Roman CE"/>
          <w:color w:val="00000A"/>
          <w:sz w:val="24"/>
          <w:shd w:fill="FFFFFF" w:val="clear"/>
        </w:rPr>
        <w:t>zgoda na przetwarzanie danych osobowych i wykorzystanie wizerunku (załącznik nr 2)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 przesłana do dnia 31 stycznia 2020 roku pocztą na adres: </w:t>
        <w:br/>
        <w:t xml:space="preserve">I Liceum Ogólnokształcące im. M. Kopernika w Żywcu, 34-300 Żywiec </w:t>
        <w:br/>
        <w:t>ul. Słowackiego 2, z dopiskiem „II Konkurs Piosenki Obcojęzycznej”.</w:t>
      </w:r>
    </w:p>
    <w:p>
      <w:pPr>
        <w:pStyle w:val="Normal"/>
        <w:suppressAutoHyphens w:val="true"/>
        <w:spacing w:lineRule="auto" w:line="360" w:before="0" w:after="0"/>
        <w:ind w:left="720" w:hanging="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Każdy uczestnik ma obowiązek wypełnić kartę uczestnictwa. Jeśli jest członkiem zespołu, podaje nazwę zespołu obok swojego imienia i nazwiska.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ind w:left="720" w:hanging="36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Karta zgłoszenia powinna zawierać:</w:t>
      </w:r>
    </w:p>
    <w:p>
      <w:pPr>
        <w:pStyle w:val="Normal"/>
        <w:suppressAutoHyphens w:val="true"/>
        <w:spacing w:lineRule="auto" w:line="360" w:before="0" w:after="0"/>
        <w:ind w:left="1440" w:hanging="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imię, nazwisko i wiek wokalistów,</w:t>
      </w:r>
    </w:p>
    <w:p>
      <w:pPr>
        <w:pStyle w:val="Normal"/>
        <w:suppressAutoHyphens w:val="true"/>
        <w:spacing w:lineRule="auto" w:line="360" w:before="0" w:after="0"/>
        <w:ind w:left="1440" w:hanging="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repertuar (tytuły utworów),</w:t>
      </w:r>
    </w:p>
    <w:p>
      <w:pPr>
        <w:pStyle w:val="Normal"/>
        <w:suppressAutoHyphens w:val="true"/>
        <w:spacing w:lineRule="auto" w:line="360" w:before="0" w:after="0"/>
        <w:ind w:left="1440" w:hanging="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język wykonywanych piosenek,</w:t>
      </w:r>
    </w:p>
    <w:p>
      <w:pPr>
        <w:pStyle w:val="Normal"/>
        <w:suppressAutoHyphens w:val="true"/>
        <w:spacing w:lineRule="auto" w:line="360" w:before="0" w:after="0"/>
        <w:ind w:left="1440" w:hanging="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imię i nazwisko nauczyciela (opiekuna) oraz jego e-mail lub numer telefonu,</w:t>
      </w:r>
    </w:p>
    <w:p>
      <w:pPr>
        <w:pStyle w:val="Normal"/>
        <w:suppressAutoHyphens w:val="true"/>
        <w:spacing w:lineRule="auto" w:line="360" w:before="0" w:after="0"/>
        <w:ind w:left="1440" w:hanging="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dokładne określenie potrzeb technicznych,</w:t>
      </w:r>
    </w:p>
    <w:p>
      <w:pPr>
        <w:pStyle w:val="Normal"/>
        <w:suppressAutoHyphens w:val="true"/>
        <w:spacing w:lineRule="auto" w:line="360" w:before="0" w:after="0"/>
        <w:ind w:left="1440" w:hanging="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dokładny adres zwrotny szkoły, nr telefonu i e-mail do celów korespondencyjnych,</w:t>
      </w:r>
    </w:p>
    <w:p>
      <w:pPr>
        <w:pStyle w:val="Normal"/>
        <w:suppressAutoHyphens w:val="true"/>
        <w:spacing w:lineRule="auto" w:line="360" w:before="0" w:after="0"/>
        <w:ind w:left="1440" w:hanging="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stwierdzenie: „Oświadczam, że treść regulaminu II Konkursu Piosenki Obcojęzycznej jest mi znana”.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ind w:left="720" w:hanging="36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Każdy uczestnik do karty zgłoszenia </w:t>
      </w:r>
      <w:r>
        <w:rPr>
          <w:rFonts w:eastAsia="Times New Roman CE" w:cs="Times New Roman CE" w:ascii="Times New Roman CE" w:hAnsi="Times New Roman CE"/>
          <w:color w:val="00000A"/>
          <w:sz w:val="24"/>
          <w:shd w:fill="FFFFFF" w:val="clear"/>
        </w:rPr>
        <w:t>oraz zgody na przetwarzanie danych osobowych i wykorzystanie wizerunku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 dołącza teksty piosenek w języku obcym.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ind w:left="720" w:hanging="36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Organizatorzy zapewniają uczestnikom festiwalu obsługę akustyczną (nagłośnienie) oraz instrumenty klawiszowe (pianino elektryczne).</w:t>
      </w:r>
    </w:p>
    <w:p>
      <w:pPr>
        <w:pStyle w:val="Normal"/>
        <w:suppressAutoHyphens w:val="true"/>
        <w:spacing w:lineRule="auto" w:line="360" w:before="0" w:after="0"/>
        <w:ind w:left="720" w:hanging="0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VII. Warunki uczestnictwa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numPr>
          <w:ilvl w:val="0"/>
          <w:numId w:val="5"/>
        </w:numPr>
        <w:suppressAutoHyphens w:val="true"/>
        <w:spacing w:lineRule="auto" w:line="360" w:before="0" w:after="0"/>
        <w:ind w:left="720" w:hanging="36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Uczestnik prezentuje 2 piosenki w językach obcych, wybranych spośród następujących: angielski, francuski, hiszpański, niemiecki, rosyjski, włoski. </w:t>
      </w:r>
    </w:p>
    <w:p>
      <w:pPr>
        <w:pStyle w:val="Normal"/>
        <w:numPr>
          <w:ilvl w:val="0"/>
          <w:numId w:val="5"/>
        </w:numPr>
        <w:suppressAutoHyphens w:val="true"/>
        <w:spacing w:lineRule="auto" w:line="360" w:before="0" w:after="0"/>
        <w:ind w:left="720" w:hanging="36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sz w:val="24"/>
        </w:rPr>
        <w:t>Każda z piosenek musi zostać wykonana w innym języku obcym.</w:t>
      </w:r>
    </w:p>
    <w:p>
      <w:pPr>
        <w:pStyle w:val="Normal"/>
        <w:numPr>
          <w:ilvl w:val="0"/>
          <w:numId w:val="5"/>
        </w:numPr>
        <w:suppressAutoHyphens w:val="true"/>
        <w:spacing w:lineRule="auto" w:line="360" w:before="0" w:after="0"/>
        <w:ind w:left="720" w:hanging="36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Treść piosenek nie może:</w:t>
      </w:r>
    </w:p>
    <w:p>
      <w:pPr>
        <w:pStyle w:val="Normal"/>
        <w:suppressAutoHyphens w:val="true"/>
        <w:spacing w:lineRule="auto" w:line="360" w:before="0" w:after="0"/>
        <w:ind w:left="720" w:hanging="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zawierać 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wulgaryzmów,</w:t>
      </w:r>
    </w:p>
    <w:p>
      <w:pPr>
        <w:pStyle w:val="Normal"/>
        <w:spacing w:lineRule="auto" w:line="360" w:before="0" w:after="0"/>
        <w:ind w:left="720" w:hanging="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 naruszać godności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osobistej,</w:t>
      </w:r>
    </w:p>
    <w:p>
      <w:pPr>
        <w:pStyle w:val="Normal"/>
        <w:spacing w:lineRule="auto" w:line="360" w:before="0" w:after="0"/>
        <w:ind w:left="720" w:hanging="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zawierać treści dyskryminujących ze względu na rasę, płeć, orientację seksualną czy  narodowość,</w:t>
      </w:r>
    </w:p>
    <w:p>
      <w:pPr>
        <w:pStyle w:val="Normal"/>
        <w:spacing w:lineRule="auto" w:line="360" w:before="0" w:after="0"/>
        <w:ind w:left="720" w:hanging="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ranić przekonań religijnych lub politycznych,</w:t>
      </w:r>
    </w:p>
    <w:p>
      <w:pPr>
        <w:pStyle w:val="Normal"/>
        <w:spacing w:lineRule="auto" w:line="360" w:before="0" w:after="0"/>
        <w:ind w:left="720" w:hanging="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zagrażać fizycznemu, psychicznemu lub moralnemu rozwojowi małoletnich,</w:t>
      </w:r>
    </w:p>
    <w:p>
      <w:pPr>
        <w:pStyle w:val="Normal"/>
        <w:suppressAutoHyphens w:val="true"/>
        <w:spacing w:lineRule="auto" w:line="360" w:before="0" w:after="0"/>
        <w:ind w:left="720" w:hanging="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sprzyjać zachowaniom zagrażającym zdrowiu, bezpieczeństwu lub ochronie środowiska.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 w:before="0" w:after="0"/>
        <w:ind w:left="720" w:hanging="36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W przypadku dużego zainteresowania konkursem organizator może ograniczyć prezentację do 1 utworu, o czym uczestnicy zostaną wcześniej poinformowani drogą mailową,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 w:before="0" w:after="0"/>
        <w:ind w:left="720" w:hanging="36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Wraz ze zgłoszeniem lub najpóźniej do 7 lutego uczestnik zobowiązany jest do dostarczenia organizatorom konkursu podkładów muzycznych (wyłącznie pendrive) z opisem (tytuł piosenki, nazwa szkoły i wykonawca). Podkład muzyczny nie może zawierać ścieżki wokalnej. Niedostarczenie podkładu eliminuje ucznia z konkursu z przyczyn technicznych</w:t>
      </w:r>
      <w:r>
        <w:rPr>
          <w:rFonts w:eastAsia="Arial" w:cs="Arial" w:ascii="Arial" w:hAnsi="Arial"/>
          <w:color w:val="00000A"/>
          <w:sz w:val="30"/>
          <w:shd w:fill="FFFFFF" w:val="clear"/>
        </w:rPr>
        <w:t>.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 w:before="0" w:after="0"/>
        <w:ind w:left="720" w:hanging="36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Czas prezentacji nie może przekroczyć 7 minut (łącznie 2 utwory).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 w:before="0" w:after="0"/>
        <w:ind w:left="720" w:hanging="36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Uczestnicy występują w porządku ustalonym przez organizatorów.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 w:before="0" w:after="0"/>
        <w:ind w:left="720" w:hanging="36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>Podczas koncertu finałowego</w:t>
      </w:r>
      <w:r>
        <w:rPr>
          <w:rFonts w:eastAsia="Times New Roman" w:cs="Times New Roman" w:ascii="Times New Roman" w:hAnsi="Times New Roman"/>
          <w:color w:val="7030A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uczestnicy muszą wykonywać utwory prezentowane w czasie przesłuchań.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VIII. Skład jury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1. Do oceny występów zostanie powołane profesjonalne jury.</w:t>
      </w:r>
    </w:p>
    <w:p>
      <w:pPr>
        <w:pStyle w:val="Normal"/>
        <w:suppressAutoHyphens w:val="true"/>
        <w:spacing w:lineRule="auto" w:line="360" w:before="0" w:after="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2. Jurorzy oceniający wykonawców podczas przesłuchań konkursowych</w:t>
      </w:r>
      <w:r>
        <w:rPr>
          <w:rFonts w:eastAsia="Times New Roman" w:cs="Times New Roman" w:ascii="Times New Roman" w:hAnsi="Times New Roman"/>
          <w:color w:val="7030A0"/>
          <w:sz w:val="24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będą brać pod uwagę: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720" w:hanging="36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umiejętności wokalne,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720" w:hanging="36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poprawność językową,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720" w:hanging="360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ogólne wrażenie artystyczne.</w:t>
      </w:r>
    </w:p>
    <w:p>
      <w:pPr>
        <w:pStyle w:val="Normal"/>
        <w:suppressAutoHyphens w:val="true"/>
        <w:spacing w:lineRule="auto" w:line="360" w:before="0" w:after="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3. Decyzja jury jest ostateczna i niepodważalna.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IX. Nagrody w konkursie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1.  Dla zwycięzców przewidziano atrakcyjne nagrody rzeczowe.</w:t>
      </w:r>
    </w:p>
    <w:p>
      <w:pPr>
        <w:pStyle w:val="Normal"/>
        <w:suppressAutoHyphens w:val="true"/>
        <w:spacing w:lineRule="auto" w:line="360" w:before="0" w:after="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2. Ocena występów będzie odbywać się w następujących kategoriach: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I kategoria -  soliści,</w:t>
      </w:r>
    </w:p>
    <w:p>
      <w:pPr>
        <w:pStyle w:val="Normal"/>
        <w:suppressAutoHyphens w:val="true"/>
        <w:spacing w:lineRule="auto" w:line="360" w:before="0" w:after="0"/>
        <w:rPr>
          <w:rFonts w:ascii="Calibri" w:hAnsi="Calibri" w:eastAsia="Calibri" w:cs="Calibri"/>
          <w:color w:val="FF0000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II kategoria - zespoły instrumentalno-wokalne</w:t>
      </w:r>
      <w:r>
        <w:rPr>
          <w:rFonts w:eastAsia="Times New Roman" w:cs="Times New Roman" w:ascii="Times New Roman" w:hAnsi="Times New Roman"/>
          <w:color w:val="FF0000"/>
          <w:sz w:val="24"/>
          <w:shd w:fill="FFFFFF" w:val="clear"/>
        </w:rPr>
        <w:t>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3. Jury konkursu ma prawo nie przyznać nagrody lub wyróżnienia w przypadku, gdy poziom występów nie będzie spełniał wymogów regulaminu oraz kryteriów ustalonych przez</w:t>
      </w:r>
      <w:r>
        <w:rPr>
          <w:rFonts w:eastAsia="Arial" w:cs="Arial" w:ascii="Arial" w:hAnsi="Arial"/>
          <w:color w:val="00000A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organizatora konkursu. Jury ma prawo również podjąć decyzję o innym podziale nagród.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4.  Laureaci potwierdzają odbiór nagrody własnoręcznym podpisem na protokole odbioru nagrody. W przypadku nieodebrania nagrody z powodu nieobecności twórcy nagroda będzie dostępna do odbioru w sekretariacie I Liceum Ogólnokształcącego im. M. Kopernika w Żywcu  do 15 dni po koncercie finałowym. W przypadku odmowy odbioru nagrody lub odmowy potwierdzenia jej odbioru nagroda przepada.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Liberation Serif" w:hAnsi="Liberation Serif" w:eastAsia="Liberation Serif" w:cs="Liberation Serif"/>
          <w:color w:val="00000A"/>
          <w:sz w:val="24"/>
          <w:shd w:fill="FFFFFF" w:val="clear"/>
        </w:rPr>
      </w:pPr>
      <w:r>
        <w:rPr>
          <w:rFonts w:eastAsia="Liberation Serif" w:cs="Liberation Serif" w:ascii="Liberation Serif" w:hAnsi="Liberation Serif"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X. Sposób podania do publicznej wiadomości wyników konkursu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1. 11 lutego 2020 r., po ocenie wszystkich uczestników, jury poda imiona i nazwiska osób, które zakwalifikowały się do ścisłego finału.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2 .Wyniki konkursu zostaną ogłoszone po zakończeniu koncertu finałowego, 14 lutego, 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w auli 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>im. Stanisława Pyjasa I Liceum Ogólnokształcącego im. M. Kopernika w Żywcu.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XI. Postanowienie końcowe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1. Przystąpienie do konkursu jest równoznaczne z akceptacją regulaminu konkursu.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2. Organizator zastrzega sobie prawo do przerwania lub uniewa</w:t>
      </w:r>
      <w:r>
        <w:rPr>
          <w:rFonts w:eastAsia="Times New Roman CE" w:cs="Times New Roman CE" w:ascii="Times New Roman CE" w:hAnsi="Times New Roman CE"/>
          <w:color w:val="00000A"/>
          <w:sz w:val="24"/>
          <w:shd w:fill="FFFFFF" w:val="clear"/>
        </w:rPr>
        <w:t>żnienia konkursu bez podania przyczyn.</w:t>
      </w:r>
    </w:p>
    <w:p>
      <w:pPr>
        <w:pStyle w:val="Normal"/>
        <w:suppressAutoHyphens w:val="true"/>
        <w:spacing w:lineRule="auto" w:line="360" w:before="0" w:after="20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3. Integraln</w:t>
      </w:r>
      <w:r>
        <w:rPr>
          <w:rFonts w:eastAsia="Times New Roman CE" w:cs="Times New Roman CE" w:ascii="Times New Roman CE" w:hAnsi="Times New Roman CE"/>
          <w:color w:val="00000A"/>
          <w:sz w:val="24"/>
          <w:shd w:fill="FFFFFF" w:val="clear"/>
        </w:rPr>
        <w:t>ą częścią niniejszego regulaminu są wzory: karty zgłoszenia do konkursu, zgoda na wykorzystanie wizerunku oraz teksty wykonywanych przez siebie utworów.</w:t>
      </w:r>
    </w:p>
    <w:p>
      <w:pPr>
        <w:pStyle w:val="Normal"/>
        <w:suppressAutoHyphens w:val="true"/>
        <w:spacing w:lineRule="auto" w:line="360" w:before="0" w:after="20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4. Organizatorzy nie pokrywają kosztów podróży.</w:t>
      </w:r>
    </w:p>
    <w:p>
      <w:pPr>
        <w:pStyle w:val="Normal"/>
        <w:suppressAutoHyphens w:val="true"/>
        <w:spacing w:lineRule="auto" w:line="360" w:before="0" w:after="200"/>
        <w:jc w:val="both"/>
        <w:rPr>
          <w:rFonts w:ascii="Times New Roman CE" w:hAnsi="Times New Roman CE" w:eastAsia="Times New Roman CE" w:cs="Times New Roman CE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5. Organizatorzy zastrzegają sobie prawo do nieodpłatnego wykorzystania i rejestracji występu w formie dokumentacji fotograficznej, nagrania dźwiękowego, nagrania wideo </w:t>
        <w:br/>
        <w:t>w celach promocyjnych i dokumentalnych.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6. Osobami upoważnionymi do kontaktów z uczestnikami są: pani Beata Fałdrowicz (beata_faldrowicz@wp.pl) i pan Daniel Kamiński (daniel.kaminski1@wp.pl), nr tel. 33. 861.21.13.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XII. Przetwarzanie danych osobowych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numPr>
          <w:ilvl w:val="0"/>
          <w:numId w:val="8"/>
        </w:numPr>
        <w:spacing w:lineRule="auto" w:line="240" w:before="0" w:after="200"/>
        <w:ind w:left="720" w:hanging="36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administratorem pozyskiwanych danych osobowych jest I Liceum Ogólnokształcące im. M. Kopernika w Żywcu, adres siedziby: ul. Słowackiego 2, 34-300 Żywiec, tel. 338612113, e-mail: biuro@lo-zywiec.pl</w:t>
      </w:r>
    </w:p>
    <w:p>
      <w:pPr>
        <w:pStyle w:val="Normal"/>
        <w:numPr>
          <w:ilvl w:val="0"/>
          <w:numId w:val="8"/>
        </w:numPr>
        <w:spacing w:lineRule="auto" w:line="240" w:before="0" w:after="200"/>
        <w:ind w:left="720" w:hanging="36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w sprawach z zakresu ochrony danych osobowych możliwy jest kontakt z inspektorem ochrony danych osobowych, e-mail: arkadiuszgawel@wp.pl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720" w:hanging="36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Pana/Pani dane osobowe będą przetwarzane wyłącznie przez okres i w zakresie niezbędnym do prawidłowej realizacji Konkursu.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numPr>
          <w:ilvl w:val="0"/>
          <w:numId w:val="9"/>
        </w:numPr>
        <w:spacing w:lineRule="auto" w:line="240" w:before="0" w:after="200"/>
        <w:ind w:left="720" w:hanging="36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Zgodnie z art. 8 ust. 1 RODO przetwarzanie danych osobowych dziecka, które nie ukończyło 16 lat, jest możliwe wyłącznie w przypadkach, gdy zgodę wyraziła lub zaaprobowała ją osoba sprawująca władzę rodzicielską lub opiekę nad dzieckiem oraz wyłącznie w zakresie wyrażonej zgody;</w:t>
      </w:r>
    </w:p>
    <w:p>
      <w:pPr>
        <w:pStyle w:val="Normal"/>
        <w:numPr>
          <w:ilvl w:val="0"/>
          <w:numId w:val="9"/>
        </w:numPr>
        <w:spacing w:lineRule="auto" w:line="240" w:before="0" w:after="20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Kategorie wymaganych danych osobowych:</w:t>
      </w:r>
    </w:p>
    <w:p>
      <w:pPr>
        <w:pStyle w:val="Normal"/>
        <w:spacing w:lineRule="auto" w:line="240" w:before="0" w:after="200"/>
        <w:ind w:left="720" w:hanging="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imię i nazwisko, data urodzenia, adres zamieszkania, nr telefonu kontaktowego, adres e-mail, wizerunek,</w:t>
      </w:r>
    </w:p>
    <w:p>
      <w:pPr>
        <w:pStyle w:val="Normal"/>
        <w:spacing w:lineRule="auto" w:line="240" w:before="0" w:after="200"/>
        <w:ind w:left="720" w:hanging="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- w przypadku dzieci poniżej 16 roku życia danymi uzupełniającymi będą: imiona</w:t>
        <w:br/>
        <w:t>i nazwiska rodziców (prawnych opiekunów), adres i numer telefonu rodziców (prawnych opiekunów);</w:t>
      </w:r>
    </w:p>
    <w:p>
      <w:pPr>
        <w:pStyle w:val="Normal"/>
        <w:numPr>
          <w:ilvl w:val="0"/>
          <w:numId w:val="10"/>
        </w:numPr>
        <w:spacing w:lineRule="auto" w:line="240" w:before="0" w:after="200"/>
        <w:ind w:left="720" w:hanging="36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Podanie przez Panią/Pana danych osobowych ma charakter dobrowolny, </w:t>
        <w:br/>
        <w:t>lecz konsekwencją braku zgody będzie odmowa udziału w Konkursie, który wymaga podania powyższych danych;</w:t>
      </w:r>
    </w:p>
    <w:p>
      <w:pPr>
        <w:pStyle w:val="Normal"/>
        <w:numPr>
          <w:ilvl w:val="0"/>
          <w:numId w:val="10"/>
        </w:numPr>
        <w:spacing w:lineRule="auto" w:line="240" w:before="0" w:after="200"/>
        <w:ind w:left="720" w:hanging="360"/>
        <w:jc w:val="both"/>
        <w:rPr>
          <w:rFonts w:ascii="Liberation Serif" w:hAnsi="Liberation Serif" w:eastAsia="Liberation Serif" w:cs="Liberation Serif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odbiorcami Pani/Pana danych osobowych będą wyłącznie podmioty uprawnione do uzyskania danych osobowych na podstawie przepisów prawa;</w:t>
      </w:r>
    </w:p>
    <w:p>
      <w:pPr>
        <w:pStyle w:val="Normal"/>
        <w:numPr>
          <w:ilvl w:val="0"/>
          <w:numId w:val="10"/>
        </w:numPr>
        <w:spacing w:lineRule="auto" w:line="240" w:before="0" w:after="20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mają Państwo prawo do żądania od administratora dostępu do swoich danych osobowych, ich sprostowania, usunięcia lub ograniczenia przetwarzania a także żądania przenoszenia danych, które realizowane będą na zasadach określanych w rozdziale III RODO;</w:t>
      </w:r>
    </w:p>
    <w:p>
      <w:pPr>
        <w:pStyle w:val="Normal"/>
        <w:numPr>
          <w:ilvl w:val="0"/>
          <w:numId w:val="10"/>
        </w:numPr>
        <w:spacing w:lineRule="auto" w:line="240" w:before="0" w:after="20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mają Państwo również prawo do wniesienia sprzeciwu wobec przetwarzania, który będzie mógł być zrealizowany na zasadach określonych w art. 21 RODO; </w:t>
      </w:r>
    </w:p>
    <w:p>
      <w:pPr>
        <w:pStyle w:val="Normal"/>
        <w:numPr>
          <w:ilvl w:val="0"/>
          <w:numId w:val="10"/>
        </w:numPr>
        <w:spacing w:lineRule="auto" w:line="240" w:before="0" w:after="20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color w:val="00000A"/>
          <w:sz w:val="30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30"/>
          <w:shd w:fill="FFFFFF" w:val="clear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color w:val="00000A"/>
          <w:sz w:val="3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30"/>
          <w:shd w:fill="FFFFFF" w:val="clear"/>
        </w:rPr>
        <w:t>UWAGA!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3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30"/>
          <w:shd w:fill="FFFFFF" w:val="clear"/>
        </w:rPr>
        <w:t>NIEPRZEKRACZALNY TERMIN PRZESYŁANIA ZGŁOSZEŃ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3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30"/>
          <w:shd w:fill="FFFFFF" w:val="clear"/>
        </w:rPr>
        <w:t>UPŁYWA 31 STYCZNIA 2020 ROKU.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30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30"/>
          <w:shd w:fill="FFFFFF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color w:val="00000A"/>
          <w:sz w:val="30"/>
          <w:shd w:fill="FFFFFF" w:val="clear"/>
        </w:rPr>
        <w:t>Adres do korespondencji:</w:t>
        <w:br/>
        <w:t xml:space="preserve">I Liceum Ogólnokształcące im. M. Kopernika </w:t>
        <w:br/>
        <w:t>w Żywcu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3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30"/>
          <w:shd w:fill="FFFFFF" w:val="clear"/>
        </w:rPr>
        <w:t>ul. Słowackiego 2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3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30"/>
          <w:shd w:fill="FFFFFF" w:val="clear"/>
        </w:rPr>
        <w:t>34-300 Żywiec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hd w:fill="FFFFFF" w:val="clear"/>
        </w:rPr>
        <w:t xml:space="preserve">z dopiskiem  </w:t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color w:val="00000A"/>
          <w:sz w:val="32"/>
          <w:shd w:fill="FFFFFF" w:val="clear"/>
        </w:rPr>
        <w:t>„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A"/>
          <w:sz w:val="32"/>
          <w:shd w:fill="FFFFFF" w:val="clear"/>
        </w:rPr>
        <w:t>II Konkurs Piosenki Obcojęzycznej”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 CE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LibreOffice/5.1.2.2$Windows_x86 LibreOffice_project/d3bf12ecb743fc0d20e0be0c58ca359301eb705f</Application>
  <Pages>6</Pages>
  <Words>1259</Words>
  <CharactersWithSpaces>7559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2019-11-25T12:36:00Z</dcterms:created>
  <dc:creator>Beata Fałdrowicz</dc:creator>
  <dc:description/>
  <dc:language>pl-PL</dc:language>
  <cp:lastModifiedBy>Beata Fałdrowicz</cp:lastModifiedBy>
  <dcterms:modified xsi:type="dcterms:W3CDTF">2019-11-26T15:31:00Z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